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86" w:rsidRDefault="00552C86" w:rsidP="00552C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2C86" w:rsidRDefault="00552C86" w:rsidP="00552C8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552C86" w:rsidRDefault="00552C86" w:rsidP="00552C8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КУРТАМЫШСКИЙ РАЙОН</w:t>
      </w:r>
    </w:p>
    <w:p w:rsidR="00552C86" w:rsidRDefault="00552C86" w:rsidP="00552C8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ПЕПЕЛИНСКОГО СЕЛЬСОВЕТА</w:t>
      </w:r>
    </w:p>
    <w:p w:rsidR="00552C86" w:rsidRDefault="00552C86" w:rsidP="00552C86">
      <w:pPr>
        <w:jc w:val="center"/>
        <w:rPr>
          <w:sz w:val="28"/>
          <w:szCs w:val="28"/>
        </w:rPr>
      </w:pPr>
    </w:p>
    <w:p w:rsidR="00552C86" w:rsidRDefault="00552C86" w:rsidP="00552C8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2C86" w:rsidRDefault="00552C86" w:rsidP="00552C86">
      <w:pPr>
        <w:jc w:val="both"/>
        <w:rPr>
          <w:sz w:val="28"/>
          <w:szCs w:val="28"/>
        </w:rPr>
      </w:pPr>
    </w:p>
    <w:p w:rsidR="00552C86" w:rsidRDefault="00552C86" w:rsidP="00552C8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24.02.2014 г.   № 02</w:t>
      </w:r>
    </w:p>
    <w:p w:rsidR="00552C86" w:rsidRDefault="00552C86" w:rsidP="00552C86">
      <w:pPr>
        <w:jc w:val="both"/>
        <w:rPr>
          <w:sz w:val="28"/>
          <w:szCs w:val="28"/>
        </w:rPr>
      </w:pPr>
      <w:r>
        <w:rPr>
          <w:sz w:val="28"/>
          <w:szCs w:val="28"/>
        </w:rPr>
        <w:t>с. Пепелино</w:t>
      </w:r>
    </w:p>
    <w:p w:rsidR="00552C86" w:rsidRDefault="00552C86" w:rsidP="00552C86">
      <w:pPr>
        <w:jc w:val="both"/>
        <w:rPr>
          <w:sz w:val="28"/>
          <w:szCs w:val="28"/>
        </w:rPr>
      </w:pPr>
    </w:p>
    <w:p w:rsidR="00552C86" w:rsidRDefault="00552C86" w:rsidP="00552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552C86" w:rsidRDefault="00552C86" w:rsidP="00552C86">
      <w:pPr>
        <w:jc w:val="center"/>
        <w:rPr>
          <w:b/>
          <w:sz w:val="28"/>
          <w:szCs w:val="28"/>
        </w:rPr>
      </w:pPr>
    </w:p>
    <w:p w:rsidR="00552C86" w:rsidRDefault="00552C86" w:rsidP="00552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14 Устава  Пепелинского сельсовета, Положением  о порядке организации и проведения конференций граждан (собраний граждан) и публичных слушаний в Пепелинском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сельсовете, утвержденным  решением  Пепелинской сельской Думы от 24.04.2006 г. № 05, и в целях реализации прав граждан на осуществление местного самоуправления</w:t>
      </w:r>
    </w:p>
    <w:p w:rsidR="00552C86" w:rsidRDefault="00552C86" w:rsidP="00552C86">
      <w:pPr>
        <w:jc w:val="both"/>
        <w:rPr>
          <w:sz w:val="28"/>
          <w:szCs w:val="28"/>
        </w:rPr>
      </w:pPr>
    </w:p>
    <w:p w:rsidR="00552C86" w:rsidRDefault="00552C86" w:rsidP="00552C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2C86" w:rsidRDefault="00552C86" w:rsidP="00552C86">
      <w:pPr>
        <w:jc w:val="both"/>
        <w:rPr>
          <w:sz w:val="28"/>
          <w:szCs w:val="28"/>
        </w:rPr>
      </w:pP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20.03.2014 г. с  14-00 до 15-00 часов </w:t>
      </w:r>
    </w:p>
    <w:p w:rsidR="00552C86" w:rsidRDefault="00552C86" w:rsidP="00552C8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времени по адресу: Курганская область Куртамышский район </w:t>
      </w:r>
    </w:p>
    <w:p w:rsidR="00552C86" w:rsidRDefault="00552C86" w:rsidP="00552C8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с. Пепелино, Пепелинский центр досуга.</w:t>
      </w: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слушания: проект решения Пепелинской сельской Думы   «О внесении изменений и дополнений в Устав Пепелинского сельсовета Куртамышского района Курганской области».</w:t>
      </w: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по вопросу публичных слушаний назначить – Храмцову Татьяну  Леонидовну, главного специалиста.</w:t>
      </w: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рабочей группы по проведению публичных слушаний согласно приложению.</w:t>
      </w: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предложения граждан по вопросу, вынесенному на публичные слушания, в письменном виде рабочей группе в Администрацию Пепелинского сельсовета до 17.03.2014 года.</w:t>
      </w: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и проект решения Пепелинской сельской Думы «О внесении изменений и дополнений в Устав Пепелинского сельсовета Куртамышского района Курганской области» обнародовать на доске объявлений сельсовета и разместить на официальном сайте Администрации Куртамышского района Курганской области (по согласованию).</w:t>
      </w:r>
    </w:p>
    <w:p w:rsidR="00552C86" w:rsidRDefault="00552C86" w:rsidP="00552C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2C86" w:rsidRDefault="00552C86" w:rsidP="00552C86">
      <w:pPr>
        <w:jc w:val="both"/>
        <w:rPr>
          <w:sz w:val="28"/>
          <w:szCs w:val="28"/>
        </w:rPr>
      </w:pPr>
    </w:p>
    <w:p w:rsidR="00552C86" w:rsidRDefault="00552C86" w:rsidP="00552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ab/>
        <w:t xml:space="preserve">     В.В. Полунин</w:t>
      </w:r>
    </w:p>
    <w:p w:rsidR="00552C86" w:rsidRDefault="00552C86" w:rsidP="00552C86">
      <w:pPr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</w:pPr>
    </w:p>
    <w:p w:rsidR="00552C86" w:rsidRDefault="00552C86" w:rsidP="00552C86">
      <w:pPr>
        <w:ind w:left="5664"/>
        <w:jc w:val="right"/>
        <w:rPr>
          <w:sz w:val="24"/>
          <w:szCs w:val="24"/>
        </w:rPr>
      </w:pPr>
      <w:r>
        <w:t>Приложение к постановлению</w:t>
      </w:r>
    </w:p>
    <w:p w:rsidR="00552C86" w:rsidRDefault="00552C86" w:rsidP="00552C86">
      <w:pPr>
        <w:ind w:left="5664" w:firstLine="6"/>
        <w:jc w:val="right"/>
      </w:pPr>
      <w:r>
        <w:t>Главы Пепелинского сельсовета</w:t>
      </w:r>
      <w:r>
        <w:tab/>
        <w:t xml:space="preserve">                    от 24.02.2014г.  №2</w:t>
      </w:r>
    </w:p>
    <w:p w:rsidR="00552C86" w:rsidRDefault="00552C86" w:rsidP="00552C86">
      <w:pPr>
        <w:ind w:left="5664" w:firstLine="6"/>
        <w:jc w:val="right"/>
      </w:pPr>
      <w:r>
        <w:t xml:space="preserve">       «О проведении публичных слушаний»</w:t>
      </w:r>
    </w:p>
    <w:p w:rsidR="00552C86" w:rsidRDefault="00552C86" w:rsidP="00552C86">
      <w:pPr>
        <w:ind w:left="60"/>
        <w:jc w:val="both"/>
      </w:pPr>
    </w:p>
    <w:p w:rsidR="00552C86" w:rsidRDefault="00552C86" w:rsidP="00552C86">
      <w:pPr>
        <w:ind w:left="60"/>
        <w:jc w:val="both"/>
      </w:pPr>
    </w:p>
    <w:p w:rsidR="00552C86" w:rsidRDefault="00552C86" w:rsidP="00552C86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Состав рабочей группы по проведению публичных слушаний </w:t>
      </w: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C86" w:rsidRDefault="00552C86" w:rsidP="00552C8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Полунин В.В. – глава Пепелинского сельсовета</w:t>
      </w:r>
    </w:p>
    <w:p w:rsidR="00552C86" w:rsidRDefault="00552C86" w:rsidP="00552C8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Храмцова Т.Л. – главный специалист</w:t>
      </w:r>
    </w:p>
    <w:p w:rsidR="00552C86" w:rsidRDefault="00552C86" w:rsidP="00552C8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Зоненберг Т.И. – главный специалист</w:t>
      </w: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552C86" w:rsidRDefault="00552C86" w:rsidP="00552C86">
      <w:pPr>
        <w:ind w:left="60"/>
        <w:jc w:val="both"/>
        <w:rPr>
          <w:sz w:val="28"/>
          <w:szCs w:val="28"/>
        </w:rPr>
      </w:pPr>
    </w:p>
    <w:p w:rsidR="00496CAF" w:rsidRDefault="00496CAF">
      <w:bookmarkStart w:id="0" w:name="_GoBack"/>
      <w:bookmarkEnd w:id="0"/>
    </w:p>
    <w:sectPr w:rsidR="0049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3624"/>
    <w:multiLevelType w:val="hybridMultilevel"/>
    <w:tmpl w:val="EA6A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3"/>
    <w:rsid w:val="00496CAF"/>
    <w:rsid w:val="004C1241"/>
    <w:rsid w:val="00552C86"/>
    <w:rsid w:val="008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2015-02-19T04:14:00Z</dcterms:created>
  <dcterms:modified xsi:type="dcterms:W3CDTF">2015-02-19T04:14:00Z</dcterms:modified>
</cp:coreProperties>
</file>